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8" w:afterAutospacing="0" w:line="17" w:lineRule="atLeast"/>
        <w:ind w:left="0" w:right="0"/>
        <w:rPr>
          <w:sz w:val="26"/>
          <w:szCs w:val="26"/>
        </w:rPr>
      </w:pPr>
      <w:r>
        <w:rPr>
          <w:rFonts w:hint="eastAsia"/>
          <w:sz w:val="26"/>
          <w:szCs w:val="26"/>
          <w:bdr w:val="none" w:color="auto" w:sz="0" w:space="0"/>
          <w:lang w:val="en-US" w:eastAsia="zh-CN"/>
        </w:rPr>
        <w:t xml:space="preserve">        </w:t>
      </w:r>
      <w:r>
        <w:rPr>
          <w:sz w:val="26"/>
          <w:szCs w:val="26"/>
          <w:bdr w:val="none" w:color="auto" w:sz="0" w:space="0"/>
        </w:rPr>
        <w:t>淮北市古陶瓷研究会抗击新型冠状病疫情募捐公示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4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淮北市古陶瓷研究会自2月6日发起抗击新型冠状病毒疫情募捐倡议书起，至2月9日24：00时，合计收到捐款6900元，经市文学艺术界联合会、市民政局有关领导同意，2月10日将捐赠的善款6900元分别购买10Kg装84消毒液10桶；10kg装酒精20桶；医用口罩1000个，捐赠给淮北市任圩街道古镇社区做为此次抗击疫情防控专项使用。现将捐款明细向社会公示，接受全社会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92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812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            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淮北市古陶瓷研究会抗击新型冠状病疫情捐款明细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7"/>
          <w:sz w:val="20"/>
          <w:szCs w:val="20"/>
        </w:rPr>
      </w:pPr>
    </w:p>
    <w:tbl>
      <w:tblPr>
        <w:tblW w:w="8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474"/>
        <w:gridCol w:w="1859"/>
        <w:gridCol w:w="1387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捐款日期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会员（姓名）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捐款金额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丁仰振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張瀚文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500元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刘    华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丛秀秀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巴军生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颜爱举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张卫东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高德水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500元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陈立发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周理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杨建华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裴晓飞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徐玉明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张    霞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胡业芹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2月7日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李南风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刘红兵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赵    刚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500元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李    员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邹文艳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陈    军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吴    刚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应立伟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黄   江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陈永雷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邹红伟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李志亮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周    龙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2月8日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赵路红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7"/>
                <w:sz w:val="19"/>
                <w:szCs w:val="19"/>
                <w:bdr w:val="none" w:color="auto" w:sz="0" w:space="0"/>
              </w:rPr>
              <w:t>100元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564"/>
        <w:jc w:val="both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7"/>
          <w:sz w:val="19"/>
          <w:szCs w:val="19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0"/>
          <w:szCs w:val="2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9552A"/>
    <w:rsid w:val="67C955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2020-03-03T01:14:00Z</dcterms:created>
  <dc:creator>杨明海</dc:creator>
  <cp:lastModifiedBy>杨明海</cp:lastModifiedBy>
  <dcterms:modified xsi:type="dcterms:W3CDTF">2020-03-03T01:14:54Z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